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AA76" w14:textId="1DBED0D9" w:rsidR="00EA0C6C" w:rsidRDefault="00A87049" w:rsidP="00A87049">
      <w:pPr>
        <w:jc w:val="center"/>
      </w:pPr>
      <w:r>
        <w:t>CDC – COVID Guideline Updates August 11</w:t>
      </w:r>
      <w:r w:rsidRPr="00A87049">
        <w:rPr>
          <w:vertAlign w:val="superscript"/>
        </w:rPr>
        <w:t>th</w:t>
      </w:r>
      <w:r>
        <w:t>, 2022</w:t>
      </w:r>
    </w:p>
    <w:p w14:paraId="6E513171" w14:textId="3E6A2637" w:rsidR="00A87049" w:rsidRDefault="00A87049" w:rsidP="00A87049">
      <w:pPr>
        <w:jc w:val="center"/>
      </w:pPr>
      <w:r>
        <w:t>Key Changes:</w:t>
      </w:r>
    </w:p>
    <w:p w14:paraId="3E857893" w14:textId="77777777" w:rsidR="00A87049" w:rsidRDefault="00A87049">
      <w:r w:rsidRPr="00A87049">
        <w:rPr>
          <w:b/>
          <w:bCs/>
          <w:u w:val="single"/>
        </w:rPr>
        <w:t>Quarantine after exposure</w:t>
      </w:r>
      <w:r>
        <w:t>:</w:t>
      </w:r>
    </w:p>
    <w:p w14:paraId="7866F56F" w14:textId="39525380" w:rsidR="00A87049" w:rsidRDefault="00A87049">
      <w:r>
        <w:t xml:space="preserve">Removed the recommendation to quarantine after exposure to a confirmed case – except in </w:t>
      </w:r>
      <w:proofErr w:type="gramStart"/>
      <w:r>
        <w:t>high risk</w:t>
      </w:r>
      <w:proofErr w:type="gramEnd"/>
      <w:r>
        <w:t xml:space="preserve"> congregate settings. Schools are not considered to be a </w:t>
      </w:r>
      <w:proofErr w:type="gramStart"/>
      <w:r>
        <w:t>high risk</w:t>
      </w:r>
      <w:proofErr w:type="gramEnd"/>
      <w:r>
        <w:t xml:space="preserve"> congregate setting. Any individual who was exposed to a confirmed case of COVID-19 should wear a </w:t>
      </w:r>
      <w:proofErr w:type="spellStart"/>
      <w:proofErr w:type="gramStart"/>
      <w:r>
        <w:t>well fitting</w:t>
      </w:r>
      <w:proofErr w:type="spellEnd"/>
      <w:proofErr w:type="gramEnd"/>
      <w:r>
        <w:t xml:space="preserve"> mask for ten days past exposure. The individual should monitor for symptoms and get tested after day five (5) from exposure. </w:t>
      </w:r>
    </w:p>
    <w:p w14:paraId="33828118" w14:textId="77777777" w:rsidR="00A87049" w:rsidRDefault="00A87049">
      <w:r w:rsidRPr="00A87049">
        <w:rPr>
          <w:b/>
          <w:bCs/>
          <w:u w:val="single"/>
        </w:rPr>
        <w:t>When to wear a mask</w:t>
      </w:r>
      <w:r>
        <w:t xml:space="preserve">: </w:t>
      </w:r>
    </w:p>
    <w:p w14:paraId="3A16EFC9" w14:textId="183B3C3C" w:rsidR="00A87049" w:rsidRDefault="00A87049">
      <w:r>
        <w:t xml:space="preserve">Masks are recommended when Community Transmission rates as determined by the CDC is high. </w:t>
      </w:r>
    </w:p>
    <w:p w14:paraId="06DABB5C" w14:textId="78077960" w:rsidR="00A87049" w:rsidRDefault="00A87049">
      <w:r>
        <w:t>Masks are also always recommended when students are in the school nurse’s office.</w:t>
      </w:r>
    </w:p>
    <w:p w14:paraId="7B5E727D" w14:textId="388A9B28" w:rsidR="00A87049" w:rsidRDefault="00A87049">
      <w:r>
        <w:t xml:space="preserve">Masks are recommended for anyone who was exposed to a case for up to 10 days from their last exposure to the confirmed case. </w:t>
      </w:r>
    </w:p>
    <w:p w14:paraId="391F8AFC" w14:textId="379CDDC5" w:rsidR="00A87049" w:rsidRDefault="00A87049">
      <w:r w:rsidRPr="00A87049">
        <w:rPr>
          <w:b/>
          <w:bCs/>
          <w:u w:val="single"/>
        </w:rPr>
        <w:t>Testing</w:t>
      </w:r>
      <w:r>
        <w:t>:</w:t>
      </w:r>
    </w:p>
    <w:p w14:paraId="17F49DC5" w14:textId="5001B522" w:rsidR="00A87049" w:rsidRDefault="00A87049">
      <w:r>
        <w:t>Screening testing, such as the pooled testing conducted in 2021-22 is no longer recommended. However, when community transmission rates are high, schools should consider implementing screening testing for high-risk activities, such as contact sports, band, choir, theater as well as at key times of the year, before/after large event (prom, tournaments, travel), and at key times in the year, such as before/after breaks.</w:t>
      </w:r>
    </w:p>
    <w:p w14:paraId="62389436" w14:textId="0F1F0E39" w:rsidR="00D45CBA" w:rsidRDefault="00D45CBA">
      <w:r w:rsidRPr="006F658A">
        <w:rPr>
          <w:b/>
          <w:bCs/>
          <w:u w:val="single"/>
        </w:rPr>
        <w:t>Updated Protocols</w:t>
      </w:r>
      <w:r>
        <w:t>:</w:t>
      </w:r>
    </w:p>
    <w:p w14:paraId="1E3234A2" w14:textId="43922169" w:rsidR="006F658A" w:rsidRDefault="006F658A" w:rsidP="006F658A">
      <w:r>
        <w:t xml:space="preserve">Isolation guidelines </w:t>
      </w:r>
      <w:r w:rsidR="009D49A5">
        <w:t>are as follows:</w:t>
      </w:r>
    </w:p>
    <w:p w14:paraId="58188B6A" w14:textId="73ED512D" w:rsidR="009D49A5" w:rsidRDefault="009D49A5" w:rsidP="006F658A">
      <w:r>
        <w:t xml:space="preserve">Remain out of school/work for five days from symptom onset. If no symptoms </w:t>
      </w:r>
      <w:r w:rsidR="00C23F5B">
        <w:t>it is five days from the date the test was taken.</w:t>
      </w:r>
    </w:p>
    <w:p w14:paraId="0AA039F9" w14:textId="30AA53A5" w:rsidR="00C23F5B" w:rsidRDefault="00C23F5B" w:rsidP="00C23F5B">
      <w:r w:rsidRPr="00C23F5B">
        <w:rPr>
          <w:b/>
          <w:bCs/>
          <w:u w:val="single"/>
        </w:rPr>
        <w:t>Isolation Guidelines</w:t>
      </w:r>
      <w:r>
        <w:t>:</w:t>
      </w:r>
    </w:p>
    <w:p w14:paraId="3FDCC572" w14:textId="77777777" w:rsidR="00C23F5B" w:rsidRDefault="00C23F5B" w:rsidP="00C23F5B">
      <w:r>
        <w:t>Remain out of school/work for five days from symptom onset. If no symptoms it is five days from the date the test was taken.</w:t>
      </w:r>
    </w:p>
    <w:p w14:paraId="1B403E3C" w14:textId="322D97C8" w:rsidR="00C23F5B" w:rsidRDefault="00942B99" w:rsidP="006F658A">
      <w:r>
        <w:t>An individual may leave isolation if they are fever free for 24 hours (without the use of fever-reducing medication</w:t>
      </w:r>
      <w:r w:rsidR="00B023F2">
        <w:t xml:space="preserve">) and are otherwise symptom improving. </w:t>
      </w:r>
    </w:p>
    <w:p w14:paraId="1A24967F" w14:textId="4A66A437" w:rsidR="00B023F2" w:rsidRDefault="00B023F2" w:rsidP="006F658A">
      <w:r>
        <w:t>An individual is required to wear a mask for ten days from symptom onset whenever they are out in public</w:t>
      </w:r>
      <w:r w:rsidR="008E4B45">
        <w:t xml:space="preserve">. </w:t>
      </w:r>
      <w:r w:rsidR="00B64E41">
        <w:t>However,</w:t>
      </w:r>
      <w:r w:rsidR="008E4B45">
        <w:t xml:space="preserve"> a person may stop wearing a mask sooner than day ten if they test negative on two antigen (RAPID) tests taken 48 hours apart. </w:t>
      </w:r>
    </w:p>
    <w:p w14:paraId="138D40EA" w14:textId="31D3FC65" w:rsidR="006F658A" w:rsidRDefault="006F658A">
      <w:r w:rsidRPr="006F658A">
        <w:rPr>
          <w:b/>
          <w:bCs/>
          <w:u w:val="single"/>
        </w:rPr>
        <w:t>Roles and Responsibilities</w:t>
      </w:r>
      <w:r>
        <w:t>:</w:t>
      </w:r>
    </w:p>
    <w:p w14:paraId="64553FC8" w14:textId="7D956E8B" w:rsidR="006F658A" w:rsidRDefault="006F658A">
      <w:r>
        <w:t xml:space="preserve">Admin and/or school nurse will call and inform a parent of any exposure with the only recommendation being to wear a well-fitting mask for ten days past exposure. </w:t>
      </w:r>
    </w:p>
    <w:p w14:paraId="696F4960" w14:textId="77777777" w:rsidR="00A87049" w:rsidRDefault="00A87049"/>
    <w:sectPr w:rsidR="00A8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49"/>
    <w:rsid w:val="000604B9"/>
    <w:rsid w:val="002E1BAD"/>
    <w:rsid w:val="006F658A"/>
    <w:rsid w:val="007420F1"/>
    <w:rsid w:val="008001CC"/>
    <w:rsid w:val="00816578"/>
    <w:rsid w:val="00884FC2"/>
    <w:rsid w:val="008E4B45"/>
    <w:rsid w:val="00942B99"/>
    <w:rsid w:val="009D49A5"/>
    <w:rsid w:val="009D4CBD"/>
    <w:rsid w:val="00A87049"/>
    <w:rsid w:val="00B023F2"/>
    <w:rsid w:val="00B64E41"/>
    <w:rsid w:val="00C211A8"/>
    <w:rsid w:val="00C23F5B"/>
    <w:rsid w:val="00D45CBA"/>
    <w:rsid w:val="00EA0C6C"/>
    <w:rsid w:val="00FF29B9"/>
    <w:rsid w:val="050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0957"/>
  <w15:chartTrackingRefBased/>
  <w15:docId w15:val="{1325EFD9-218E-48F3-8C6A-57BECE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Brokman</dc:creator>
  <cp:keywords/>
  <dc:description/>
  <cp:lastModifiedBy>Laura Sheehan</cp:lastModifiedBy>
  <cp:revision>2</cp:revision>
  <dcterms:created xsi:type="dcterms:W3CDTF">2023-03-06T18:42:00Z</dcterms:created>
  <dcterms:modified xsi:type="dcterms:W3CDTF">2023-03-06T18:42:00Z</dcterms:modified>
</cp:coreProperties>
</file>